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A3" w:rsidRPr="003F2AA3" w:rsidRDefault="003F2AA3" w:rsidP="003F2AA3">
      <w:pPr>
        <w:jc w:val="center"/>
        <w:rPr>
          <w:rFonts w:hint="eastAsia"/>
          <w:b/>
          <w:sz w:val="28"/>
        </w:rPr>
      </w:pPr>
      <w:r w:rsidRPr="003F2AA3">
        <w:rPr>
          <w:rFonts w:hint="eastAsia"/>
          <w:b/>
          <w:sz w:val="28"/>
        </w:rPr>
        <w:t>The Law on Sex in UK</w:t>
      </w:r>
    </w:p>
    <w:p w:rsidR="003F2AA3" w:rsidRDefault="003F2AA3" w:rsidP="003F2AA3">
      <w:pPr>
        <w:rPr>
          <w:rFonts w:hint="eastAsia"/>
          <w:b/>
        </w:rPr>
      </w:pPr>
    </w:p>
    <w:p w:rsidR="003F2AA3" w:rsidRDefault="003F2AA3" w:rsidP="003F2AA3">
      <w:pPr>
        <w:rPr>
          <w:b/>
        </w:rPr>
      </w:pPr>
      <w:r>
        <w:rPr>
          <w:rFonts w:hint="eastAsia"/>
          <w:b/>
        </w:rPr>
        <w:t xml:space="preserve">옮긴 이: </w:t>
      </w:r>
      <w:proofErr w:type="spellStart"/>
      <w:r>
        <w:rPr>
          <w:rFonts w:hint="eastAsia"/>
          <w:b/>
        </w:rPr>
        <w:t>이불쟁이</w:t>
      </w:r>
      <w:proofErr w:type="spellEnd"/>
      <w:r>
        <w:rPr>
          <w:rFonts w:hint="eastAsia"/>
          <w:b/>
        </w:rPr>
        <w:t>(DSO)</w:t>
      </w:r>
    </w:p>
    <w:p w:rsidR="003F2AA3" w:rsidRDefault="003F2AA3" w:rsidP="003F2AA3">
      <w:pPr>
        <w:rPr>
          <w:rFonts w:hint="eastAsia"/>
          <w:b/>
        </w:rPr>
      </w:pPr>
      <w:r>
        <w:rPr>
          <w:rFonts w:hint="eastAsia"/>
          <w:b/>
        </w:rPr>
        <w:t>저작물 이용허락 표시: 이 글은 출처</w:t>
      </w:r>
      <w:bookmarkStart w:id="0" w:name="_GoBack"/>
      <w:bookmarkEnd w:id="0"/>
      <w:r>
        <w:rPr>
          <w:rFonts w:hint="eastAsia"/>
          <w:b/>
        </w:rPr>
        <w:t>를 명시하는 한 복제·배포·공중송신 등 어떠한 방법으로도 자유롭게 이용할 수 있습니다. 다만, 이 글 전체를 온라인으로 제공하는 경우에는 무료로 제공하여야 합니다.</w:t>
      </w:r>
    </w:p>
    <w:p w:rsidR="003F2AA3" w:rsidRPr="003F2AA3" w:rsidRDefault="003F2AA3">
      <w:pPr>
        <w:rPr>
          <w:rFonts w:hint="eastAsia"/>
          <w:b/>
          <w:sz w:val="24"/>
        </w:rPr>
      </w:pPr>
    </w:p>
    <w:p w:rsidR="00D86F03" w:rsidRPr="00B8132D" w:rsidRDefault="00B8132D">
      <w:pPr>
        <w:rPr>
          <w:b/>
          <w:sz w:val="24"/>
        </w:rPr>
      </w:pPr>
      <w:r w:rsidRPr="00B8132D">
        <w:rPr>
          <w:rFonts w:hint="eastAsia"/>
          <w:b/>
          <w:sz w:val="24"/>
        </w:rPr>
        <w:t>섹스에 합의하는 나이</w:t>
      </w:r>
    </w:p>
    <w:p w:rsidR="00B8132D" w:rsidRPr="00B8132D" w:rsidRDefault="00B8132D">
      <w:pPr>
        <w:rPr>
          <w:b/>
          <w:sz w:val="22"/>
        </w:rPr>
      </w:pPr>
      <w:r w:rsidRPr="00B8132D">
        <w:rPr>
          <w:rFonts w:hint="eastAsia"/>
          <w:b/>
          <w:sz w:val="22"/>
        </w:rPr>
        <w:t>- 잉글랜드</w:t>
      </w:r>
      <w:r>
        <w:rPr>
          <w:rFonts w:hint="eastAsia"/>
          <w:b/>
          <w:sz w:val="22"/>
        </w:rPr>
        <w:t>,</w:t>
      </w:r>
      <w:r w:rsidRPr="00B8132D">
        <w:rPr>
          <w:rFonts w:hint="eastAsia"/>
          <w:b/>
          <w:sz w:val="22"/>
        </w:rPr>
        <w:t xml:space="preserve"> </w:t>
      </w:r>
      <w:proofErr w:type="spellStart"/>
      <w:r w:rsidRPr="00B8132D">
        <w:rPr>
          <w:rFonts w:hint="eastAsia"/>
          <w:b/>
          <w:sz w:val="22"/>
        </w:rPr>
        <w:t>웨일즈</w:t>
      </w:r>
      <w:proofErr w:type="spellEnd"/>
    </w:p>
    <w:p w:rsidR="00B8132D" w:rsidRPr="00B8132D" w:rsidRDefault="00B8132D">
      <w:pPr>
        <w:rPr>
          <w:sz w:val="22"/>
        </w:rPr>
      </w:pPr>
      <w:r w:rsidRPr="00B8132D">
        <w:rPr>
          <w:rFonts w:hint="eastAsia"/>
          <w:sz w:val="22"/>
        </w:rPr>
        <w:t>어떤 종류의 성적 행위라도 합의할 수 있는 나이는 남성</w:t>
      </w:r>
      <w:r>
        <w:rPr>
          <w:rFonts w:hint="eastAsia"/>
          <w:sz w:val="22"/>
        </w:rPr>
        <w:t xml:space="preserve">, </w:t>
      </w:r>
      <w:r w:rsidRPr="00B8132D">
        <w:rPr>
          <w:rFonts w:hint="eastAsia"/>
          <w:sz w:val="22"/>
        </w:rPr>
        <w:t>여성 모두 16세이다. 승낙연령(the age of consent)</w:t>
      </w:r>
      <w:r w:rsidR="008608C2">
        <w:rPr>
          <w:rFonts w:hint="eastAsia"/>
          <w:sz w:val="22"/>
        </w:rPr>
        <w:t>은</w:t>
      </w:r>
      <w:r w:rsidRPr="00B8132D">
        <w:rPr>
          <w:rFonts w:hint="eastAsia"/>
          <w:sz w:val="22"/>
        </w:rPr>
        <w:t xml:space="preserve"> </w:t>
      </w:r>
      <w:proofErr w:type="spellStart"/>
      <w:r w:rsidRPr="00B8132D">
        <w:rPr>
          <w:rFonts w:hint="eastAsia"/>
          <w:sz w:val="22"/>
        </w:rPr>
        <w:t>젠더</w:t>
      </w:r>
      <w:proofErr w:type="spellEnd"/>
      <w:r w:rsidRPr="00B8132D">
        <w:rPr>
          <w:rFonts w:hint="eastAsia"/>
          <w:sz w:val="22"/>
        </w:rPr>
        <w:t xml:space="preserve"> 혹은 성적 지향에 상관없이 모두에게 동일하며 두 사람의 성행위가 서로 다른 </w:t>
      </w:r>
      <w:proofErr w:type="spellStart"/>
      <w:r w:rsidRPr="00B8132D">
        <w:rPr>
          <w:rFonts w:hint="eastAsia"/>
          <w:sz w:val="22"/>
        </w:rPr>
        <w:t>젠더</w:t>
      </w:r>
      <w:proofErr w:type="spellEnd"/>
      <w:r w:rsidRPr="00B8132D">
        <w:rPr>
          <w:rFonts w:hint="eastAsia"/>
          <w:sz w:val="22"/>
        </w:rPr>
        <w:t xml:space="preserve"> 간에 일어난 것이라도 상관 없다. </w:t>
      </w:r>
    </w:p>
    <w:p w:rsidR="00B8132D" w:rsidRPr="00B8132D" w:rsidRDefault="00B8132D">
      <w:pPr>
        <w:rPr>
          <w:sz w:val="22"/>
        </w:rPr>
      </w:pPr>
      <w:r w:rsidRPr="00B8132D">
        <w:rPr>
          <w:rFonts w:hint="eastAsia"/>
          <w:sz w:val="22"/>
        </w:rPr>
        <w:t xml:space="preserve">16세 </w:t>
      </w:r>
      <w:r w:rsidR="00B949AE">
        <w:rPr>
          <w:rFonts w:hint="eastAsia"/>
          <w:sz w:val="22"/>
        </w:rPr>
        <w:t>미만</w:t>
      </w:r>
      <w:r w:rsidRPr="00B8132D">
        <w:rPr>
          <w:rFonts w:hint="eastAsia"/>
          <w:sz w:val="22"/>
        </w:rPr>
        <w:t xml:space="preserve">의 사람과 하는 그 어떤 성적 행위도 모두 범죄이다. 그러나 내무성은 지침을 통해 16세 </w:t>
      </w:r>
      <w:r w:rsidR="00B949AE">
        <w:rPr>
          <w:rFonts w:hint="eastAsia"/>
          <w:sz w:val="22"/>
        </w:rPr>
        <w:t>미만</w:t>
      </w:r>
      <w:r w:rsidRPr="00B8132D">
        <w:rPr>
          <w:rFonts w:hint="eastAsia"/>
          <w:sz w:val="22"/>
        </w:rPr>
        <w:t>의 사람이 모두 동의했으며 서로 비슷한 또래일 경우 10대를 기소할 의사가 없다는 것을 밝혔다.</w:t>
      </w:r>
    </w:p>
    <w:p w:rsidR="00B8132D" w:rsidRPr="00B8132D" w:rsidRDefault="00B8132D">
      <w:pPr>
        <w:rPr>
          <w:sz w:val="22"/>
        </w:rPr>
      </w:pPr>
      <w:r w:rsidRPr="00B8132D">
        <w:rPr>
          <w:rFonts w:hint="eastAsia"/>
          <w:sz w:val="22"/>
        </w:rPr>
        <w:t xml:space="preserve">18세 </w:t>
      </w:r>
      <w:r w:rsidR="00B949AE">
        <w:rPr>
          <w:rFonts w:hint="eastAsia"/>
          <w:sz w:val="22"/>
        </w:rPr>
        <w:t xml:space="preserve">이상의 </w:t>
      </w:r>
      <w:r w:rsidRPr="00B8132D">
        <w:rPr>
          <w:rFonts w:hint="eastAsia"/>
          <w:sz w:val="22"/>
        </w:rPr>
        <w:t xml:space="preserve">사람이 18세 </w:t>
      </w:r>
      <w:r w:rsidR="00B949AE">
        <w:rPr>
          <w:rFonts w:hint="eastAsia"/>
          <w:sz w:val="22"/>
        </w:rPr>
        <w:t>미만</w:t>
      </w:r>
      <w:r w:rsidRPr="00B8132D">
        <w:rPr>
          <w:rFonts w:hint="eastAsia"/>
          <w:sz w:val="22"/>
        </w:rPr>
        <w:t>의 사람과 하는 그 어떤 종류의 성적 행위도 모두 불법이며 만약 둘 중 나이가 많은 사람이 책임 있는 지위(</w:t>
      </w:r>
      <w:r w:rsidRPr="00B8132D">
        <w:rPr>
          <w:sz w:val="22"/>
        </w:rPr>
        <w:t>position</w:t>
      </w:r>
      <w:r w:rsidRPr="00B8132D">
        <w:rPr>
          <w:rFonts w:hint="eastAsia"/>
          <w:sz w:val="22"/>
        </w:rPr>
        <w:t xml:space="preserve"> of trust)에 있다면(예를 들어 교사 혹은 사회 </w:t>
      </w:r>
      <w:proofErr w:type="spellStart"/>
      <w:r w:rsidRPr="00B8132D">
        <w:rPr>
          <w:rFonts w:hint="eastAsia"/>
          <w:sz w:val="22"/>
        </w:rPr>
        <w:t>복지사</w:t>
      </w:r>
      <w:proofErr w:type="spellEnd"/>
      <w:r w:rsidRPr="00B8132D">
        <w:rPr>
          <w:rFonts w:hint="eastAsia"/>
          <w:sz w:val="22"/>
        </w:rPr>
        <w:t>) 성적 행위는 곧 책임자의 학대가 된다.</w:t>
      </w:r>
    </w:p>
    <w:p w:rsidR="00B8132D" w:rsidRDefault="00B8132D">
      <w:pPr>
        <w:rPr>
          <w:sz w:val="22"/>
        </w:rPr>
      </w:pPr>
      <w:r>
        <w:rPr>
          <w:rFonts w:hint="eastAsia"/>
          <w:sz w:val="22"/>
        </w:rPr>
        <w:t xml:space="preserve">2003년의 </w:t>
      </w:r>
      <w:proofErr w:type="spellStart"/>
      <w:r>
        <w:rPr>
          <w:rFonts w:hint="eastAsia"/>
          <w:sz w:val="22"/>
        </w:rPr>
        <w:t>성범죄법에</w:t>
      </w:r>
      <w:proofErr w:type="spellEnd"/>
      <w:r>
        <w:rPr>
          <w:rFonts w:hint="eastAsia"/>
          <w:sz w:val="22"/>
        </w:rPr>
        <w:t xml:space="preserve"> 따라 어떤 종류의 성적 행위에도 합법적인 합의를 표할 수 없는 12세 이하의 아동에게는 특별한 법적 보호가 제공된다. 강간, 삽입을 통한 폭행, 아동을 성행위에 참여하게 하거나 조장하는 것의 최대 형량은 종신형이다.</w:t>
      </w:r>
    </w:p>
    <w:p w:rsidR="00B8132D" w:rsidRDefault="00B8132D">
      <w:pPr>
        <w:rPr>
          <w:sz w:val="22"/>
        </w:rPr>
      </w:pPr>
    </w:p>
    <w:p w:rsidR="00B8132D" w:rsidRPr="008608C2" w:rsidRDefault="00B8132D">
      <w:pPr>
        <w:rPr>
          <w:b/>
          <w:sz w:val="22"/>
        </w:rPr>
      </w:pPr>
      <w:r w:rsidRPr="008608C2">
        <w:rPr>
          <w:rFonts w:hint="eastAsia"/>
          <w:b/>
          <w:sz w:val="22"/>
        </w:rPr>
        <w:t>- 스코틀랜드</w:t>
      </w:r>
    </w:p>
    <w:p w:rsidR="00B8132D" w:rsidRDefault="00B8132D">
      <w:pPr>
        <w:rPr>
          <w:sz w:val="22"/>
        </w:rPr>
      </w:pPr>
      <w:r>
        <w:rPr>
          <w:rFonts w:hint="eastAsia"/>
          <w:sz w:val="22"/>
        </w:rPr>
        <w:t xml:space="preserve">모든 성적 행위에 대한 승낙연령은 남녀 상관없이 모두 16세이다. </w:t>
      </w:r>
      <w:r w:rsidR="008608C2">
        <w:rPr>
          <w:rFonts w:hint="eastAsia"/>
          <w:sz w:val="22"/>
        </w:rPr>
        <w:t xml:space="preserve">따라서 성인과 16세 </w:t>
      </w:r>
      <w:r w:rsidR="00B949AE">
        <w:rPr>
          <w:rFonts w:hint="eastAsia"/>
          <w:sz w:val="22"/>
        </w:rPr>
        <w:t>미만</w:t>
      </w:r>
      <w:r w:rsidR="008608C2">
        <w:rPr>
          <w:rFonts w:hint="eastAsia"/>
          <w:sz w:val="22"/>
        </w:rPr>
        <w:t xml:space="preserve">의 사람이 그 어떤 성적 행위를 하더라도 그것은 범죄이다. 승낙연령은 </w:t>
      </w:r>
      <w:proofErr w:type="spellStart"/>
      <w:r w:rsidR="008608C2">
        <w:rPr>
          <w:rFonts w:hint="eastAsia"/>
          <w:sz w:val="22"/>
        </w:rPr>
        <w:t>젠더</w:t>
      </w:r>
      <w:proofErr w:type="spellEnd"/>
      <w:r w:rsidR="008608C2">
        <w:rPr>
          <w:rFonts w:hint="eastAsia"/>
          <w:sz w:val="22"/>
        </w:rPr>
        <w:t xml:space="preserve"> 혹은 성적 지향에 상관없이 모두에게 동일하다.</w:t>
      </w:r>
    </w:p>
    <w:p w:rsidR="00A0014B" w:rsidRDefault="00A0014B">
      <w:pPr>
        <w:rPr>
          <w:sz w:val="22"/>
        </w:rPr>
      </w:pPr>
      <w:r>
        <w:rPr>
          <w:sz w:val="22"/>
        </w:rPr>
        <w:t>만약</w:t>
      </w:r>
      <w:r>
        <w:rPr>
          <w:rFonts w:hint="eastAsia"/>
          <w:sz w:val="22"/>
        </w:rPr>
        <w:t xml:space="preserve"> 성적 행위에 삽입 혹은 구강 섹스가 포함되지 않는다면 변호가 가능하기는 하다. 둘 중 나이가 많은 사람이 나이가 적은 사람의 나이를 16세 혹은 그 이상이라고 믿었고 그들이 비슷한 범죄로 이전에 기소된 적이 없거나, 둘의 나이</w:t>
      </w:r>
      <w:r w:rsidR="00B949AE">
        <w:rPr>
          <w:rFonts w:hint="eastAsia"/>
          <w:sz w:val="22"/>
        </w:rPr>
        <w:t xml:space="preserve"> 차이</w:t>
      </w:r>
      <w:r>
        <w:rPr>
          <w:rFonts w:hint="eastAsia"/>
          <w:sz w:val="22"/>
        </w:rPr>
        <w:t>가 2</w:t>
      </w:r>
      <w:r w:rsidR="00B949AE">
        <w:rPr>
          <w:rFonts w:hint="eastAsia"/>
          <w:sz w:val="22"/>
        </w:rPr>
        <w:t>살 미만이</w:t>
      </w:r>
      <w:r>
        <w:rPr>
          <w:rFonts w:hint="eastAsia"/>
          <w:sz w:val="22"/>
        </w:rPr>
        <w:t>라면 가능한 부분이다.</w:t>
      </w:r>
    </w:p>
    <w:p w:rsidR="00A0014B" w:rsidRDefault="00F43C32">
      <w:pPr>
        <w:rPr>
          <w:sz w:val="22"/>
        </w:rPr>
      </w:pPr>
      <w:r>
        <w:rPr>
          <w:rFonts w:hint="eastAsia"/>
          <w:sz w:val="22"/>
        </w:rPr>
        <w:t>13-15세의 사람들 사이의 삽입행위(질, 항문)와 구강 섹스는 서로 동의했다 해도 범죄이다. 한 가지 변호가 가능하다면, 그것은 둘 중 한 명이 다른 이가 16세 이상이라고 믿었을 경우이다.</w:t>
      </w:r>
    </w:p>
    <w:p w:rsidR="00F43C32" w:rsidRDefault="00F43C32">
      <w:pPr>
        <w:rPr>
          <w:sz w:val="22"/>
        </w:rPr>
      </w:pPr>
      <w:r>
        <w:rPr>
          <w:rFonts w:hint="eastAsia"/>
          <w:sz w:val="22"/>
        </w:rPr>
        <w:t xml:space="preserve">스코틀랜드 정부의 지침에 따르면 16세 </w:t>
      </w:r>
      <w:r w:rsidR="00B949AE">
        <w:rPr>
          <w:rFonts w:hint="eastAsia"/>
          <w:sz w:val="22"/>
        </w:rPr>
        <w:t>미만</w:t>
      </w:r>
      <w:r>
        <w:rPr>
          <w:rFonts w:hint="eastAsia"/>
          <w:sz w:val="22"/>
        </w:rPr>
        <w:t>인 사람의 성적 행위와 관련된 사건이 모두 아동 보호와 연관된 것은 아니지만, 나이가 어린 사람들은 아마 여전히 성적 발달과 관</w:t>
      </w:r>
      <w:r>
        <w:rPr>
          <w:rFonts w:hint="eastAsia"/>
          <w:sz w:val="22"/>
        </w:rPr>
        <w:lastRenderedPageBreak/>
        <w:t>계에 대한 지원이 필요할 것이라고 인정했다.</w:t>
      </w:r>
    </w:p>
    <w:p w:rsidR="00F43C32" w:rsidRDefault="00F43C32">
      <w:pPr>
        <w:rPr>
          <w:sz w:val="22"/>
        </w:rPr>
      </w:pPr>
      <w:r>
        <w:rPr>
          <w:rFonts w:hint="eastAsia"/>
          <w:sz w:val="22"/>
        </w:rPr>
        <w:t xml:space="preserve">13세 </w:t>
      </w:r>
      <w:r w:rsidR="00B949AE">
        <w:rPr>
          <w:rFonts w:hint="eastAsia"/>
          <w:sz w:val="22"/>
        </w:rPr>
        <w:t>미만</w:t>
      </w:r>
      <w:r>
        <w:rPr>
          <w:rFonts w:hint="eastAsia"/>
          <w:sz w:val="22"/>
        </w:rPr>
        <w:t xml:space="preserve">의 아동들은 어떤 종류의 성적 행위에도 합법적인 합의를 표할 수 없는 나이이기에 특정한 위법행위의 범위 안에서 보호받는다. 강간, 성폭행, 삽입을 통한 성적 폭행, 어린 아동을 성적 행위에 참여시킨 경우 최대 형량은 종신형이다. 피의자가 아동이 나이가 많았다고 믿었다 해도 </w:t>
      </w:r>
      <w:r w:rsidR="00C1166B">
        <w:rPr>
          <w:rFonts w:hint="eastAsia"/>
          <w:sz w:val="22"/>
        </w:rPr>
        <w:t>변명이 될 수 없다.</w:t>
      </w:r>
    </w:p>
    <w:p w:rsidR="00C1166B" w:rsidRDefault="00C1166B">
      <w:pPr>
        <w:rPr>
          <w:sz w:val="22"/>
        </w:rPr>
      </w:pPr>
    </w:p>
    <w:p w:rsidR="00C1166B" w:rsidRPr="0089487A" w:rsidRDefault="00C1166B">
      <w:pPr>
        <w:rPr>
          <w:b/>
          <w:sz w:val="22"/>
        </w:rPr>
      </w:pPr>
      <w:r w:rsidRPr="0089487A">
        <w:rPr>
          <w:rFonts w:hint="eastAsia"/>
          <w:b/>
          <w:sz w:val="22"/>
        </w:rPr>
        <w:t>- 북아일랜드</w:t>
      </w:r>
    </w:p>
    <w:p w:rsidR="00C1166B" w:rsidRDefault="00C1166B" w:rsidP="00C1166B">
      <w:pPr>
        <w:rPr>
          <w:sz w:val="22"/>
        </w:rPr>
      </w:pPr>
      <w:r>
        <w:rPr>
          <w:rFonts w:hint="eastAsia"/>
          <w:sz w:val="22"/>
        </w:rPr>
        <w:t xml:space="preserve">모든 성적 행위에 대한 승낙연령은 남녀 상관없이 모두 16세이다. 승낙연령은 </w:t>
      </w:r>
      <w:proofErr w:type="spellStart"/>
      <w:r>
        <w:rPr>
          <w:rFonts w:hint="eastAsia"/>
          <w:sz w:val="22"/>
        </w:rPr>
        <w:t>젠더</w:t>
      </w:r>
      <w:proofErr w:type="spellEnd"/>
      <w:r>
        <w:rPr>
          <w:rFonts w:hint="eastAsia"/>
          <w:sz w:val="22"/>
        </w:rPr>
        <w:t xml:space="preserve"> 혹은 성적 지향에 상관없이 모두에게 동일하다.</w:t>
      </w:r>
    </w:p>
    <w:p w:rsidR="00C1166B" w:rsidRDefault="00C1166B">
      <w:pPr>
        <w:rPr>
          <w:sz w:val="22"/>
        </w:rPr>
      </w:pPr>
      <w:r>
        <w:rPr>
          <w:rFonts w:hint="eastAsia"/>
          <w:sz w:val="22"/>
        </w:rPr>
        <w:t xml:space="preserve">2008년의 (북아일랜드) </w:t>
      </w:r>
      <w:proofErr w:type="spellStart"/>
      <w:r>
        <w:rPr>
          <w:rFonts w:hint="eastAsia"/>
          <w:sz w:val="22"/>
        </w:rPr>
        <w:t>성범죄령을</w:t>
      </w:r>
      <w:proofErr w:type="spellEnd"/>
      <w:r>
        <w:rPr>
          <w:rFonts w:hint="eastAsia"/>
          <w:sz w:val="22"/>
        </w:rPr>
        <w:t xml:space="preserve"> 통해 16세 </w:t>
      </w:r>
      <w:r w:rsidR="00B949AE">
        <w:rPr>
          <w:rFonts w:hint="eastAsia"/>
          <w:sz w:val="22"/>
        </w:rPr>
        <w:t>미만</w:t>
      </w:r>
      <w:r>
        <w:rPr>
          <w:rFonts w:hint="eastAsia"/>
          <w:sz w:val="22"/>
        </w:rPr>
        <w:t>의 아동을 학대로부터 보호하기 위한 일련의 법들이 도입되었다. 하지만 해당 법은 행위에 학대 혹은 착취가 포함되어 있지 않다면 나이가 비슷한 두 10대 사이의 상호 합의된 성적 행위를 기소할 의도로 만들어진 것은 아니다.</w:t>
      </w:r>
    </w:p>
    <w:p w:rsidR="00C1166B" w:rsidRDefault="00C1166B">
      <w:pPr>
        <w:rPr>
          <w:sz w:val="22"/>
        </w:rPr>
      </w:pPr>
      <w:r>
        <w:rPr>
          <w:rFonts w:hint="eastAsia"/>
          <w:sz w:val="22"/>
        </w:rPr>
        <w:t xml:space="preserve">13세 </w:t>
      </w:r>
      <w:r w:rsidR="00B949AE">
        <w:rPr>
          <w:rFonts w:hint="eastAsia"/>
          <w:sz w:val="22"/>
        </w:rPr>
        <w:t>미만</w:t>
      </w:r>
      <w:r>
        <w:rPr>
          <w:rFonts w:hint="eastAsia"/>
          <w:sz w:val="22"/>
        </w:rPr>
        <w:t>의 아동들은 어떤 종류의 성적 행위에도 합법적인 합의를 표할 수 없는 나이이기에 특정한 위법행위의 범위 안에서 보호받는다. 강간과 삽입에 의한 폭행의 최대 형량은 종신형이다. 아동의 실제 나이가 13-15세의 경우, 아동의 나이를 착각했다는 것은 변명이 될 수 없다.</w:t>
      </w:r>
    </w:p>
    <w:p w:rsidR="00C1166B" w:rsidRDefault="00C1166B">
      <w:pPr>
        <w:rPr>
          <w:sz w:val="22"/>
        </w:rPr>
      </w:pPr>
      <w:r>
        <w:rPr>
          <w:rFonts w:hint="eastAsia"/>
          <w:sz w:val="22"/>
        </w:rPr>
        <w:t xml:space="preserve">2008년의 (북아일랜드) </w:t>
      </w:r>
      <w:proofErr w:type="spellStart"/>
      <w:r>
        <w:rPr>
          <w:rFonts w:hint="eastAsia"/>
          <w:sz w:val="22"/>
        </w:rPr>
        <w:t>성범죄령</w:t>
      </w:r>
      <w:proofErr w:type="spellEnd"/>
      <w:r>
        <w:rPr>
          <w:rFonts w:hint="eastAsia"/>
          <w:sz w:val="22"/>
        </w:rPr>
        <w:t xml:space="preserve"> 79조는 </w:t>
      </w:r>
      <w:r w:rsidR="001C70FE">
        <w:rPr>
          <w:rFonts w:hint="eastAsia"/>
          <w:sz w:val="22"/>
        </w:rPr>
        <w:t xml:space="preserve">20조 하의 범죄 행위 수행과 관련하여 정보 보고의 의무를 배제하기 위해 1967년의 (북아일랜드) 형사법의 5(1)항 </w:t>
      </w:r>
      <w:r w:rsidR="001C70FE">
        <w:rPr>
          <w:sz w:val="22"/>
        </w:rPr>
        <w:t>“</w:t>
      </w:r>
      <w:r w:rsidR="001C70FE">
        <w:rPr>
          <w:rFonts w:hint="eastAsia"/>
          <w:sz w:val="22"/>
        </w:rPr>
        <w:t>관련 범죄</w:t>
      </w:r>
      <w:r w:rsidR="001C70FE">
        <w:rPr>
          <w:sz w:val="22"/>
        </w:rPr>
        <w:t>”</w:t>
      </w:r>
      <w:r w:rsidR="001C70FE">
        <w:rPr>
          <w:rFonts w:hint="eastAsia"/>
          <w:sz w:val="22"/>
        </w:rPr>
        <w:t xml:space="preserve">(relevant offence)를 수정했다. 따라서 형사법상 </w:t>
      </w:r>
      <w:proofErr w:type="spellStart"/>
      <w:r w:rsidR="001C70FE">
        <w:rPr>
          <w:rFonts w:hint="eastAsia"/>
          <w:sz w:val="22"/>
        </w:rPr>
        <w:t>성범죄령</w:t>
      </w:r>
      <w:proofErr w:type="spellEnd"/>
      <w:r w:rsidR="001C70FE">
        <w:rPr>
          <w:rFonts w:hint="eastAsia"/>
          <w:sz w:val="22"/>
        </w:rPr>
        <w:t xml:space="preserve"> 16-19조에 따라 성행위를 한 사람 둘 중 한 명이 18세 </w:t>
      </w:r>
      <w:r w:rsidR="00B949AE">
        <w:rPr>
          <w:rFonts w:hint="eastAsia"/>
          <w:sz w:val="22"/>
        </w:rPr>
        <w:t>미만</w:t>
      </w:r>
      <w:r w:rsidR="001C70FE">
        <w:rPr>
          <w:rFonts w:hint="eastAsia"/>
          <w:sz w:val="22"/>
        </w:rPr>
        <w:t xml:space="preserve">일 때, 16세 </w:t>
      </w:r>
      <w:r w:rsidR="00B949AE">
        <w:rPr>
          <w:rFonts w:hint="eastAsia"/>
          <w:sz w:val="22"/>
        </w:rPr>
        <w:t>미만</w:t>
      </w:r>
      <w:r w:rsidR="001C70FE">
        <w:rPr>
          <w:rFonts w:hint="eastAsia"/>
          <w:sz w:val="22"/>
        </w:rPr>
        <w:t xml:space="preserve">의 아동이 관련된 성적 행위 사건을 경찰에 보고해야 한다는 법에 명시된 의무가 없는 것이다. 하지만 </w:t>
      </w:r>
      <w:proofErr w:type="spellStart"/>
      <w:r w:rsidR="001C70FE">
        <w:rPr>
          <w:rFonts w:hint="eastAsia"/>
          <w:sz w:val="22"/>
        </w:rPr>
        <w:t>성범죄령</w:t>
      </w:r>
      <w:proofErr w:type="spellEnd"/>
      <w:r w:rsidR="001C70FE">
        <w:rPr>
          <w:rFonts w:hint="eastAsia"/>
          <w:sz w:val="22"/>
        </w:rPr>
        <w:t xml:space="preserve"> 12-15조에 자세히 설명되어 있는 것처럼, 위와 같은 의무 배제는 13세 </w:t>
      </w:r>
      <w:r w:rsidR="00B949AE">
        <w:rPr>
          <w:rFonts w:hint="eastAsia"/>
          <w:sz w:val="22"/>
        </w:rPr>
        <w:t>미만</w:t>
      </w:r>
      <w:r w:rsidR="001C70FE">
        <w:rPr>
          <w:rFonts w:hint="eastAsia"/>
          <w:sz w:val="22"/>
        </w:rPr>
        <w:t>의 아동에 대한 범죄 신고에는 적용되지 않는다.</w:t>
      </w:r>
    </w:p>
    <w:p w:rsidR="001C70FE" w:rsidRDefault="001C70FE">
      <w:pPr>
        <w:rPr>
          <w:sz w:val="22"/>
        </w:rPr>
      </w:pPr>
      <w:r>
        <w:rPr>
          <w:rFonts w:hint="eastAsia"/>
          <w:sz w:val="22"/>
        </w:rPr>
        <w:t xml:space="preserve">보건부, 사회 복지부, 공공 </w:t>
      </w:r>
      <w:proofErr w:type="spellStart"/>
      <w:r>
        <w:rPr>
          <w:rFonts w:hint="eastAsia"/>
          <w:sz w:val="22"/>
        </w:rPr>
        <w:t>안전부에서는</w:t>
      </w:r>
      <w:proofErr w:type="spellEnd"/>
      <w:r w:rsidR="005D34D9">
        <w:rPr>
          <w:rFonts w:hint="eastAsia"/>
          <w:sz w:val="22"/>
        </w:rPr>
        <w:t xml:space="preserve"> 변호사들, 전문직 종사자들에게</w:t>
      </w:r>
      <w:r>
        <w:rPr>
          <w:rFonts w:hint="eastAsia"/>
          <w:sz w:val="22"/>
        </w:rPr>
        <w:t xml:space="preserve"> 아동 보호 절차와 관련한 법의 </w:t>
      </w:r>
      <w:r w:rsidR="005D34D9">
        <w:rPr>
          <w:rFonts w:hint="eastAsia"/>
          <w:sz w:val="22"/>
        </w:rPr>
        <w:t>영향을 알리기 위해 각각 지침을 발표했다. 지역 아동 보호 정책과 절차에도 관심이 쏠렸다.</w:t>
      </w:r>
    </w:p>
    <w:p w:rsidR="005D34D9" w:rsidRDefault="005D34D9">
      <w:pPr>
        <w:rPr>
          <w:sz w:val="22"/>
        </w:rPr>
      </w:pPr>
    </w:p>
    <w:p w:rsidR="005D34D9" w:rsidRPr="0089487A" w:rsidRDefault="006A007C">
      <w:pPr>
        <w:rPr>
          <w:b/>
          <w:sz w:val="24"/>
        </w:rPr>
      </w:pPr>
      <w:r>
        <w:rPr>
          <w:rFonts w:hint="eastAsia"/>
          <w:b/>
          <w:sz w:val="24"/>
        </w:rPr>
        <w:t>강간</w:t>
      </w:r>
    </w:p>
    <w:p w:rsidR="006A007C" w:rsidRDefault="006A007C">
      <w:pPr>
        <w:rPr>
          <w:sz w:val="22"/>
        </w:rPr>
      </w:pPr>
      <w:r>
        <w:rPr>
          <w:rFonts w:hint="eastAsia"/>
          <w:sz w:val="22"/>
        </w:rPr>
        <w:t xml:space="preserve">영국 내에서 만약 한 남자가 의도적으로 본인의 성기를 타인(남성 혹은 여성)의 합의 없이 질, 입, 혹은 항문에 의도적으로 삽입할 경우 혹은 그 대상이 13세 </w:t>
      </w:r>
      <w:r w:rsidR="00B949AE">
        <w:rPr>
          <w:rFonts w:hint="eastAsia"/>
          <w:sz w:val="22"/>
        </w:rPr>
        <w:t>미만</w:t>
      </w:r>
      <w:r>
        <w:rPr>
          <w:rFonts w:hint="eastAsia"/>
          <w:sz w:val="22"/>
        </w:rPr>
        <w:t>인 경우(12세 이하의 사람은 모든 성적 행위에 법적으로 합의를 표시할 수 없기에) 그는 강간을 범한 것이 된다.</w:t>
      </w:r>
    </w:p>
    <w:p w:rsidR="006A007C" w:rsidRDefault="006A007C">
      <w:pPr>
        <w:rPr>
          <w:sz w:val="22"/>
        </w:rPr>
      </w:pPr>
      <w:r>
        <w:rPr>
          <w:rFonts w:hint="eastAsia"/>
          <w:sz w:val="22"/>
        </w:rPr>
        <w:t>남자만 행할 수 있는 특정 성범죄도 있다. 여성은 음경 삽입으로 정의되는 강간범죄를 행할 수 없지만 합의 없이 성행위, 성적 강제 혹은 폭행, 혹은 삽입에 의한 폭행에 타인</w:t>
      </w:r>
      <w:r>
        <w:rPr>
          <w:rFonts w:hint="eastAsia"/>
          <w:sz w:val="22"/>
        </w:rPr>
        <w:lastRenderedPageBreak/>
        <w:t xml:space="preserve">을 참여시킬 경우에는 기소 당할 수 있다. 이와 같은 범죄들은 </w:t>
      </w:r>
      <w:r w:rsidR="002A3603">
        <w:rPr>
          <w:rFonts w:hint="eastAsia"/>
          <w:sz w:val="22"/>
        </w:rPr>
        <w:t>영국 내 모든 나라에서 적용되는 것은 아니다.</w:t>
      </w:r>
    </w:p>
    <w:p w:rsidR="002A3603" w:rsidRDefault="002A3603">
      <w:pPr>
        <w:rPr>
          <w:sz w:val="22"/>
        </w:rPr>
      </w:pPr>
    </w:p>
    <w:p w:rsidR="002A3603" w:rsidRPr="002A3603" w:rsidRDefault="002A3603">
      <w:pPr>
        <w:rPr>
          <w:b/>
          <w:sz w:val="24"/>
        </w:rPr>
      </w:pPr>
      <w:r w:rsidRPr="002A3603">
        <w:rPr>
          <w:rFonts w:hint="eastAsia"/>
          <w:b/>
          <w:sz w:val="24"/>
        </w:rPr>
        <w:t>삽입에 의한 성폭행</w:t>
      </w:r>
    </w:p>
    <w:p w:rsidR="002A3603" w:rsidRDefault="002A3603">
      <w:pPr>
        <w:rPr>
          <w:sz w:val="22"/>
        </w:rPr>
      </w:pPr>
      <w:r>
        <w:rPr>
          <w:rFonts w:hint="eastAsia"/>
          <w:sz w:val="22"/>
        </w:rPr>
        <w:t xml:space="preserve">해당 범죄는 2003년 (잉글랜드와 </w:t>
      </w:r>
      <w:proofErr w:type="spellStart"/>
      <w:r>
        <w:rPr>
          <w:rFonts w:hint="eastAsia"/>
          <w:sz w:val="22"/>
        </w:rPr>
        <w:t>웨일즈의</w:t>
      </w:r>
      <w:proofErr w:type="spellEnd"/>
      <w:r>
        <w:rPr>
          <w:rFonts w:hint="eastAsia"/>
          <w:sz w:val="22"/>
        </w:rPr>
        <w:t xml:space="preserve">) </w:t>
      </w:r>
      <w:proofErr w:type="spellStart"/>
      <w:r>
        <w:rPr>
          <w:rFonts w:hint="eastAsia"/>
          <w:sz w:val="22"/>
        </w:rPr>
        <w:t>성범죄법</w:t>
      </w:r>
      <w:proofErr w:type="spellEnd"/>
      <w:r>
        <w:rPr>
          <w:rFonts w:hint="eastAsia"/>
          <w:sz w:val="22"/>
        </w:rPr>
        <w:t xml:space="preserve">, 2008년 (북아일랜드의) </w:t>
      </w:r>
      <w:proofErr w:type="spellStart"/>
      <w:r>
        <w:rPr>
          <w:rFonts w:hint="eastAsia"/>
          <w:sz w:val="22"/>
        </w:rPr>
        <w:t>성범죄령</w:t>
      </w:r>
      <w:proofErr w:type="spellEnd"/>
      <w:r>
        <w:rPr>
          <w:rFonts w:hint="eastAsia"/>
          <w:sz w:val="22"/>
        </w:rPr>
        <w:t xml:space="preserve">, 2009년 (스코틀랜드의) </w:t>
      </w:r>
      <w:proofErr w:type="spellStart"/>
      <w:r>
        <w:rPr>
          <w:rFonts w:hint="eastAsia"/>
          <w:sz w:val="22"/>
        </w:rPr>
        <w:t>성범죄법에서</w:t>
      </w:r>
      <w:proofErr w:type="spellEnd"/>
      <w:r>
        <w:rPr>
          <w:rFonts w:hint="eastAsia"/>
          <w:sz w:val="22"/>
        </w:rPr>
        <w:t xml:space="preserve"> 등장했다. 이는 타인의 합의 없이 질 혹은 항문에 신체 부위 혹은 그 어떤 것이라도 삽입한 남성 혹은 여성에 대한 범죄이다. 이 경우, 그 의도가 성적이어야 한다.</w:t>
      </w:r>
    </w:p>
    <w:p w:rsidR="002A3603" w:rsidRDefault="002A3603">
      <w:pPr>
        <w:rPr>
          <w:sz w:val="22"/>
        </w:rPr>
      </w:pPr>
    </w:p>
    <w:p w:rsidR="002A3603" w:rsidRPr="002A3603" w:rsidRDefault="002A3603">
      <w:pPr>
        <w:rPr>
          <w:b/>
          <w:sz w:val="24"/>
        </w:rPr>
      </w:pPr>
      <w:r w:rsidRPr="002A3603">
        <w:rPr>
          <w:rFonts w:hint="eastAsia"/>
          <w:b/>
          <w:sz w:val="24"/>
        </w:rPr>
        <w:t>성폭행과 성추행</w:t>
      </w:r>
    </w:p>
    <w:p w:rsidR="002A3603" w:rsidRDefault="002A3603">
      <w:pPr>
        <w:rPr>
          <w:sz w:val="22"/>
        </w:rPr>
      </w:pPr>
      <w:r>
        <w:rPr>
          <w:rFonts w:hint="eastAsia"/>
          <w:sz w:val="22"/>
        </w:rPr>
        <w:t xml:space="preserve">영국과 </w:t>
      </w:r>
      <w:proofErr w:type="spellStart"/>
      <w:r>
        <w:rPr>
          <w:rFonts w:hint="eastAsia"/>
          <w:sz w:val="22"/>
        </w:rPr>
        <w:t>웨일즈에서는</w:t>
      </w:r>
      <w:proofErr w:type="spellEnd"/>
      <w:r>
        <w:rPr>
          <w:rFonts w:hint="eastAsia"/>
          <w:sz w:val="22"/>
        </w:rPr>
        <w:t xml:space="preserve"> 타인의 합의 없이, 혹은 범죄를 저지른 이가 타인이 합의했다는 것을 합리적으로 믿지 않았지만 성적인 의도로 접촉할 경우 범죄가 된다.</w:t>
      </w:r>
    </w:p>
    <w:p w:rsidR="002A3603" w:rsidRDefault="002A3603">
      <w:pPr>
        <w:rPr>
          <w:sz w:val="22"/>
        </w:rPr>
      </w:pPr>
      <w:r>
        <w:rPr>
          <w:rFonts w:hint="eastAsia"/>
          <w:sz w:val="22"/>
        </w:rPr>
        <w:t>북아일랜드에서 타인이 합의했다는 합리적인 믿음 없이 의도적으로 성적인 접촉을 했다면 그것은 성</w:t>
      </w:r>
      <w:r w:rsidR="00232BDB">
        <w:rPr>
          <w:rFonts w:hint="eastAsia"/>
          <w:sz w:val="22"/>
        </w:rPr>
        <w:t>폭행</w:t>
      </w:r>
      <w:r>
        <w:rPr>
          <w:rFonts w:hint="eastAsia"/>
          <w:sz w:val="22"/>
        </w:rPr>
        <w:t>이다. 이 때 접촉은 신체의 어떤 부위를 무엇으로 만졌든 간에 신체적인 것이거나, 혹은 옷 위를 만졌다 하더라도 성립된다.</w:t>
      </w:r>
    </w:p>
    <w:p w:rsidR="002A3603" w:rsidRDefault="002A3603">
      <w:pPr>
        <w:rPr>
          <w:sz w:val="22"/>
        </w:rPr>
      </w:pPr>
      <w:r>
        <w:rPr>
          <w:rFonts w:hint="eastAsia"/>
          <w:sz w:val="22"/>
        </w:rPr>
        <w:t xml:space="preserve">스코틀랜드에서 </w:t>
      </w:r>
      <w:r>
        <w:rPr>
          <w:sz w:val="22"/>
        </w:rPr>
        <w:t>‘</w:t>
      </w:r>
      <w:r>
        <w:rPr>
          <w:rFonts w:hint="eastAsia"/>
          <w:sz w:val="22"/>
        </w:rPr>
        <w:t>성적 접촉</w:t>
      </w:r>
      <w:r>
        <w:rPr>
          <w:sz w:val="22"/>
        </w:rPr>
        <w:t>’</w:t>
      </w:r>
      <w:r>
        <w:rPr>
          <w:rFonts w:hint="eastAsia"/>
          <w:sz w:val="22"/>
        </w:rPr>
        <w:t xml:space="preserve">과 연관하여 성폭행의 범위는 유사한데, 질, 항문 혹은 입에 성적인 삽입을 하는 것이 추가된다. 누군가에게 사정(ejaculating)하거나, 침을 뱉거나 소변을 보는 행위도 포함된다. 삽입이라는 부분 때문에 강간과 성폭행은 겹칠 때가 있다. 스코틀랜드에는 보다 광범위한 적용이 가능한 </w:t>
      </w:r>
      <w:r w:rsidR="00232BDB">
        <w:rPr>
          <w:rFonts w:hint="eastAsia"/>
          <w:sz w:val="22"/>
        </w:rPr>
        <w:t>폭행에 대한 관습법도 존재한다.</w:t>
      </w:r>
    </w:p>
    <w:p w:rsidR="00232BDB" w:rsidRDefault="00232BDB">
      <w:pPr>
        <w:rPr>
          <w:sz w:val="22"/>
        </w:rPr>
      </w:pPr>
      <w:r>
        <w:rPr>
          <w:rFonts w:hint="eastAsia"/>
          <w:sz w:val="22"/>
        </w:rPr>
        <w:t>마찬가지로 북아일랜드에서 여성에 대한 성추행은 폭행에 대한 관습법으로 다루어지는 반면, 남성에 대한 성추행은 2003년 (북아일랜드의) 형사</w:t>
      </w:r>
      <w:r w:rsidR="00E54A0C">
        <w:rPr>
          <w:rFonts w:hint="eastAsia"/>
          <w:sz w:val="22"/>
        </w:rPr>
        <w:t xml:space="preserve"> </w:t>
      </w:r>
      <w:proofErr w:type="spellStart"/>
      <w:r>
        <w:rPr>
          <w:rFonts w:hint="eastAsia"/>
          <w:sz w:val="22"/>
        </w:rPr>
        <w:t>정책령에서</w:t>
      </w:r>
      <w:proofErr w:type="spellEnd"/>
      <w:r>
        <w:rPr>
          <w:rFonts w:hint="eastAsia"/>
          <w:sz w:val="22"/>
        </w:rPr>
        <w:t xml:space="preserve"> 등장한다. 음란(indecent)의 정의는 </w:t>
      </w:r>
      <w:r>
        <w:rPr>
          <w:sz w:val="22"/>
        </w:rPr>
        <w:t>‘</w:t>
      </w:r>
      <w:r>
        <w:rPr>
          <w:rFonts w:hint="eastAsia"/>
          <w:sz w:val="22"/>
        </w:rPr>
        <w:t>올바른 생각을 가진 사람이 여성의 성적 정숙함에 대한 모욕이라고 생각하는 행위를 하는 것</w:t>
      </w:r>
      <w:r>
        <w:rPr>
          <w:sz w:val="22"/>
        </w:rPr>
        <w:t>’</w:t>
      </w:r>
      <w:r>
        <w:rPr>
          <w:rFonts w:hint="eastAsia"/>
          <w:sz w:val="22"/>
        </w:rPr>
        <w:t xml:space="preserve">, </w:t>
      </w:r>
      <w:r>
        <w:rPr>
          <w:sz w:val="22"/>
        </w:rPr>
        <w:t>‘</w:t>
      </w:r>
      <w:r>
        <w:rPr>
          <w:rFonts w:hint="eastAsia"/>
          <w:sz w:val="22"/>
        </w:rPr>
        <w:t>올바른 생각을 가진 사람이 음란하다고 생각하는 지</w:t>
      </w:r>
      <w:r>
        <w:rPr>
          <w:sz w:val="22"/>
        </w:rPr>
        <w:t>’</w:t>
      </w:r>
      <w:r>
        <w:rPr>
          <w:rFonts w:hint="eastAsia"/>
          <w:sz w:val="22"/>
        </w:rPr>
        <w:t xml:space="preserve">, </w:t>
      </w:r>
      <w:r>
        <w:rPr>
          <w:sz w:val="22"/>
        </w:rPr>
        <w:t>‘</w:t>
      </w:r>
      <w:r>
        <w:rPr>
          <w:rFonts w:hint="eastAsia"/>
          <w:sz w:val="22"/>
        </w:rPr>
        <w:t>정숙과 사생활에 대한 현재의 기준을 지나치게 위반한다면 음란한 것</w:t>
      </w:r>
      <w:r>
        <w:rPr>
          <w:sz w:val="22"/>
        </w:rPr>
        <w:t>’</w:t>
      </w:r>
      <w:r>
        <w:rPr>
          <w:rFonts w:hint="eastAsia"/>
          <w:sz w:val="22"/>
        </w:rPr>
        <w:t>이다. 해당 범죄를 저지르는 이는 반드시 폭행할 의도를 가지고 있어야만 한다.</w:t>
      </w:r>
    </w:p>
    <w:p w:rsidR="00232BDB" w:rsidRDefault="00232BDB">
      <w:pPr>
        <w:rPr>
          <w:sz w:val="22"/>
        </w:rPr>
      </w:pPr>
    </w:p>
    <w:p w:rsidR="00232BDB" w:rsidRPr="00232BDB" w:rsidRDefault="00232BDB">
      <w:pPr>
        <w:rPr>
          <w:b/>
          <w:sz w:val="24"/>
        </w:rPr>
      </w:pPr>
      <w:proofErr w:type="spellStart"/>
      <w:r w:rsidRPr="00232BDB">
        <w:rPr>
          <w:rFonts w:hint="eastAsia"/>
          <w:b/>
          <w:sz w:val="24"/>
        </w:rPr>
        <w:t>그루밍</w:t>
      </w:r>
      <w:proofErr w:type="spellEnd"/>
      <w:r w:rsidRPr="00232BDB">
        <w:rPr>
          <w:rFonts w:hint="eastAsia"/>
          <w:b/>
          <w:sz w:val="24"/>
        </w:rPr>
        <w:t>(Grooming)</w:t>
      </w:r>
    </w:p>
    <w:p w:rsidR="00232BDB" w:rsidRPr="00343E34" w:rsidRDefault="00232BDB">
      <w:pPr>
        <w:rPr>
          <w:b/>
          <w:sz w:val="22"/>
        </w:rPr>
      </w:pPr>
      <w:r w:rsidRPr="00343E34">
        <w:rPr>
          <w:rFonts w:hint="eastAsia"/>
          <w:b/>
          <w:sz w:val="22"/>
        </w:rPr>
        <w:t xml:space="preserve">- 잉글랜드, </w:t>
      </w:r>
      <w:proofErr w:type="spellStart"/>
      <w:r w:rsidRPr="00343E34">
        <w:rPr>
          <w:rFonts w:hint="eastAsia"/>
          <w:b/>
          <w:sz w:val="22"/>
        </w:rPr>
        <w:t>웨일즈</w:t>
      </w:r>
      <w:proofErr w:type="spellEnd"/>
    </w:p>
    <w:p w:rsidR="00232BDB" w:rsidRDefault="00232BDB">
      <w:pPr>
        <w:rPr>
          <w:sz w:val="22"/>
        </w:rPr>
      </w:pPr>
      <w:r>
        <w:rPr>
          <w:rFonts w:hint="eastAsia"/>
          <w:sz w:val="22"/>
        </w:rPr>
        <w:t xml:space="preserve">아동을 학대할 의도를 가지고 인터넷 혹은 다른 온라인 매체를 통해 아동과 친해지려 하고 아동을 만나거나 만나고자 하는 경우 이것은 범죄이다. 성적 </w:t>
      </w:r>
      <w:proofErr w:type="spellStart"/>
      <w:r w:rsidR="00B949AE">
        <w:rPr>
          <w:rFonts w:hint="eastAsia"/>
          <w:sz w:val="22"/>
        </w:rPr>
        <w:t>위해령</w:t>
      </w:r>
      <w:proofErr w:type="spellEnd"/>
      <w:r>
        <w:rPr>
          <w:rFonts w:hint="eastAsia"/>
          <w:sz w:val="22"/>
        </w:rPr>
        <w:t xml:space="preserve">(Risk of Sexual Harm Order)에 따라 </w:t>
      </w:r>
      <w:r w:rsidR="00343E34">
        <w:rPr>
          <w:rFonts w:hint="eastAsia"/>
          <w:sz w:val="22"/>
        </w:rPr>
        <w:t xml:space="preserve">온라인에서 아동과 성적 대화를 나누는 것과 같이 부적절한 성적 행위에 참여하는 성인을 처벌할 수 있다. 경찰은 만약 누군가가 16세 </w:t>
      </w:r>
      <w:r w:rsidR="00B949AE">
        <w:rPr>
          <w:rFonts w:hint="eastAsia"/>
          <w:sz w:val="22"/>
        </w:rPr>
        <w:t>미만</w:t>
      </w:r>
      <w:r w:rsidR="00343E34">
        <w:rPr>
          <w:rFonts w:hint="eastAsia"/>
          <w:sz w:val="22"/>
        </w:rPr>
        <w:t xml:space="preserve">의 어린 사람에게 </w:t>
      </w:r>
      <w:proofErr w:type="spellStart"/>
      <w:r w:rsidR="00343E34">
        <w:rPr>
          <w:rFonts w:hint="eastAsia"/>
          <w:sz w:val="22"/>
        </w:rPr>
        <w:t>위해를</w:t>
      </w:r>
      <w:proofErr w:type="spellEnd"/>
      <w:r w:rsidR="00343E34">
        <w:rPr>
          <w:rFonts w:hint="eastAsia"/>
          <w:sz w:val="22"/>
        </w:rPr>
        <w:t xml:space="preserve"> 가할 것 같다고 생각할 경우 이와 같은 법령을 적용할 수 있다.</w:t>
      </w:r>
    </w:p>
    <w:p w:rsidR="00343E34" w:rsidRDefault="00343E34">
      <w:pPr>
        <w:rPr>
          <w:sz w:val="22"/>
        </w:rPr>
      </w:pPr>
    </w:p>
    <w:p w:rsidR="00343E34" w:rsidRPr="00343E34" w:rsidRDefault="00343E34" w:rsidP="00343E34">
      <w:pPr>
        <w:rPr>
          <w:b/>
          <w:sz w:val="22"/>
        </w:rPr>
      </w:pPr>
      <w:r w:rsidRPr="00343E34">
        <w:rPr>
          <w:rFonts w:hint="eastAsia"/>
          <w:b/>
          <w:sz w:val="22"/>
        </w:rPr>
        <w:t>- 북아일랜드</w:t>
      </w:r>
    </w:p>
    <w:p w:rsidR="00343E34" w:rsidRDefault="00343E34" w:rsidP="00343E34">
      <w:pPr>
        <w:rPr>
          <w:sz w:val="22"/>
        </w:rPr>
      </w:pPr>
      <w:r>
        <w:rPr>
          <w:rFonts w:hint="eastAsia"/>
          <w:sz w:val="22"/>
        </w:rPr>
        <w:lastRenderedPageBreak/>
        <w:t xml:space="preserve">2008년 (북아일랜드의) </w:t>
      </w:r>
      <w:proofErr w:type="spellStart"/>
      <w:r>
        <w:rPr>
          <w:rFonts w:hint="eastAsia"/>
          <w:sz w:val="22"/>
        </w:rPr>
        <w:t>성범죄령은</w:t>
      </w:r>
      <w:proofErr w:type="spellEnd"/>
      <w:r>
        <w:rPr>
          <w:rFonts w:hint="eastAsia"/>
          <w:sz w:val="22"/>
        </w:rPr>
        <w:t xml:space="preserve"> 성적 </w:t>
      </w:r>
      <w:proofErr w:type="spellStart"/>
      <w:r>
        <w:rPr>
          <w:rFonts w:hint="eastAsia"/>
          <w:sz w:val="22"/>
        </w:rPr>
        <w:t>그루밍에</w:t>
      </w:r>
      <w:proofErr w:type="spellEnd"/>
      <w:r>
        <w:rPr>
          <w:rFonts w:hint="eastAsia"/>
          <w:sz w:val="22"/>
        </w:rPr>
        <w:t xml:space="preserve"> 대한 내용을 다루고 있다. 18세 이상의 사람이 16세 </w:t>
      </w:r>
      <w:r w:rsidR="00B949AE">
        <w:rPr>
          <w:rFonts w:hint="eastAsia"/>
          <w:sz w:val="22"/>
        </w:rPr>
        <w:t>미만</w:t>
      </w:r>
      <w:r>
        <w:rPr>
          <w:rFonts w:hint="eastAsia"/>
          <w:sz w:val="22"/>
        </w:rPr>
        <w:t xml:space="preserve">의 사람과 두 번 이상 만나거나 소통하고 성범죄를 저지를 의도를 가지고 지속적으로 만나거나 만나려 하는 의도가 있다면 그는 범죄자이다. </w:t>
      </w:r>
    </w:p>
    <w:p w:rsidR="00343E34" w:rsidRDefault="00343E34" w:rsidP="00343E34">
      <w:pPr>
        <w:rPr>
          <w:sz w:val="22"/>
        </w:rPr>
      </w:pPr>
    </w:p>
    <w:p w:rsidR="00343E34" w:rsidRPr="00343E34" w:rsidRDefault="00343E34" w:rsidP="00343E34">
      <w:pPr>
        <w:rPr>
          <w:b/>
          <w:sz w:val="22"/>
        </w:rPr>
      </w:pPr>
      <w:r w:rsidRPr="00343E34">
        <w:rPr>
          <w:rFonts w:hint="eastAsia"/>
          <w:b/>
          <w:sz w:val="22"/>
        </w:rPr>
        <w:t>- 스코틀랜드</w:t>
      </w:r>
    </w:p>
    <w:p w:rsidR="00343E34" w:rsidRDefault="00343E34" w:rsidP="00343E34">
      <w:pPr>
        <w:rPr>
          <w:sz w:val="22"/>
        </w:rPr>
      </w:pPr>
      <w:proofErr w:type="spellStart"/>
      <w:r>
        <w:rPr>
          <w:rFonts w:hint="eastAsia"/>
          <w:sz w:val="22"/>
        </w:rPr>
        <w:t>그루밍</w:t>
      </w:r>
      <w:proofErr w:type="spellEnd"/>
      <w:r>
        <w:rPr>
          <w:rFonts w:hint="eastAsia"/>
          <w:sz w:val="22"/>
        </w:rPr>
        <w:t xml:space="preserve"> 범죄는 2005년 아동 보호와 성범죄 방지법에서 등장했다. </w:t>
      </w:r>
      <w:proofErr w:type="spellStart"/>
      <w:r>
        <w:rPr>
          <w:rFonts w:hint="eastAsia"/>
          <w:sz w:val="22"/>
        </w:rPr>
        <w:t>그루밍은</w:t>
      </w:r>
      <w:proofErr w:type="spellEnd"/>
      <w:r>
        <w:rPr>
          <w:rFonts w:hint="eastAsia"/>
          <w:sz w:val="22"/>
        </w:rPr>
        <w:t xml:space="preserve"> 16세 </w:t>
      </w:r>
      <w:r w:rsidR="00B949AE">
        <w:rPr>
          <w:rFonts w:hint="eastAsia"/>
          <w:sz w:val="22"/>
        </w:rPr>
        <w:t>미만</w:t>
      </w:r>
      <w:r>
        <w:rPr>
          <w:rFonts w:hint="eastAsia"/>
          <w:sz w:val="22"/>
        </w:rPr>
        <w:t xml:space="preserve">의 어린 사람의 신뢰를 얻어 성적으로 폭행 당할 때 취약한 상태가 되도록 만들기 위해 </w:t>
      </w:r>
      <w:r w:rsidR="00B949AE">
        <w:rPr>
          <w:rFonts w:hint="eastAsia"/>
          <w:sz w:val="22"/>
        </w:rPr>
        <w:t xml:space="preserve">의도적으로 관계를 쌓아가는 것을 말한다. 성적 피해 </w:t>
      </w:r>
      <w:proofErr w:type="spellStart"/>
      <w:r w:rsidR="00B949AE">
        <w:rPr>
          <w:rFonts w:hint="eastAsia"/>
          <w:sz w:val="22"/>
        </w:rPr>
        <w:t>위험령</w:t>
      </w:r>
      <w:proofErr w:type="spellEnd"/>
      <w:r w:rsidR="00B949AE">
        <w:rPr>
          <w:rFonts w:hint="eastAsia"/>
          <w:sz w:val="22"/>
        </w:rPr>
        <w:t xml:space="preserve">(Risk of Sexual Harm Order)에 따라 특정 아동 혹은 일반적인 아동들에게 성적 </w:t>
      </w:r>
      <w:proofErr w:type="spellStart"/>
      <w:r w:rsidR="00B949AE">
        <w:rPr>
          <w:rFonts w:hint="eastAsia"/>
          <w:sz w:val="22"/>
        </w:rPr>
        <w:t>위해를</w:t>
      </w:r>
      <w:proofErr w:type="spellEnd"/>
      <w:r w:rsidR="00B949AE">
        <w:rPr>
          <w:rFonts w:hint="eastAsia"/>
          <w:sz w:val="22"/>
        </w:rPr>
        <w:t xml:space="preserve"> 가하려고 하는 행위를 한 사람은 법정에서 처벌받을 수 있다.</w:t>
      </w:r>
    </w:p>
    <w:p w:rsidR="00B949AE" w:rsidRDefault="00B949AE" w:rsidP="00343E34">
      <w:pPr>
        <w:rPr>
          <w:sz w:val="22"/>
        </w:rPr>
      </w:pPr>
    </w:p>
    <w:p w:rsidR="00B949AE" w:rsidRPr="00B949AE" w:rsidRDefault="00B949AE" w:rsidP="00343E34">
      <w:pPr>
        <w:rPr>
          <w:b/>
          <w:sz w:val="24"/>
        </w:rPr>
      </w:pPr>
      <w:r w:rsidRPr="00B949AE">
        <w:rPr>
          <w:rFonts w:hint="eastAsia"/>
          <w:b/>
          <w:sz w:val="24"/>
        </w:rPr>
        <w:t>포르노그라피와 아동 학대 이미지</w:t>
      </w:r>
    </w:p>
    <w:p w:rsidR="00B949AE" w:rsidRDefault="00B949AE" w:rsidP="00343E34">
      <w:pPr>
        <w:rPr>
          <w:sz w:val="22"/>
        </w:rPr>
      </w:pPr>
      <w:r>
        <w:rPr>
          <w:rFonts w:hint="eastAsia"/>
          <w:sz w:val="22"/>
        </w:rPr>
        <w:t xml:space="preserve">잉글랜드와 </w:t>
      </w:r>
      <w:proofErr w:type="spellStart"/>
      <w:r>
        <w:rPr>
          <w:rFonts w:hint="eastAsia"/>
          <w:sz w:val="22"/>
        </w:rPr>
        <w:t>웨일즈에는</w:t>
      </w:r>
      <w:proofErr w:type="spellEnd"/>
      <w:r>
        <w:rPr>
          <w:rFonts w:hint="eastAsia"/>
          <w:sz w:val="22"/>
        </w:rPr>
        <w:t xml:space="preserve"> </w:t>
      </w:r>
      <w:r>
        <w:rPr>
          <w:sz w:val="22"/>
        </w:rPr>
        <w:t>‘</w:t>
      </w:r>
      <w:r>
        <w:rPr>
          <w:rFonts w:hint="eastAsia"/>
          <w:sz w:val="22"/>
        </w:rPr>
        <w:t>포르노그라피</w:t>
      </w:r>
      <w:r>
        <w:rPr>
          <w:sz w:val="22"/>
        </w:rPr>
        <w:t>’</w:t>
      </w:r>
      <w:r>
        <w:rPr>
          <w:rFonts w:hint="eastAsia"/>
          <w:sz w:val="22"/>
        </w:rPr>
        <w:t xml:space="preserve">라는 용어에 기준이 될 만한 법적 정의가 없다. 그러나 </w:t>
      </w:r>
      <w:proofErr w:type="spellStart"/>
      <w:r>
        <w:rPr>
          <w:rFonts w:hint="eastAsia"/>
          <w:sz w:val="22"/>
        </w:rPr>
        <w:t>공공기소국에서</w:t>
      </w:r>
      <w:proofErr w:type="spellEnd"/>
      <w:r>
        <w:rPr>
          <w:rFonts w:hint="eastAsia"/>
          <w:sz w:val="22"/>
        </w:rPr>
        <w:t xml:space="preserve"> 발행한 법적 지침에 따르면 오직 혹은 주로 성적 흥분을 목적으로 만들어졌다고 합리적으로 추정되는 이미지는 포르노그라피적인 것이 된다. 포르노그라피는 출연하는 대상이 18세 이상이거나 </w:t>
      </w:r>
      <w:r w:rsidR="009674B2">
        <w:rPr>
          <w:rFonts w:hint="eastAsia"/>
          <w:sz w:val="22"/>
        </w:rPr>
        <w:t>극도로 포르노그라피적 이미지로 정의되는 것을 포함하지 않는 한 합법이다.</w:t>
      </w:r>
    </w:p>
    <w:p w:rsidR="009674B2" w:rsidRDefault="009674B2" w:rsidP="00E54A0C">
      <w:pPr>
        <w:ind w:left="220" w:hangingChars="100" w:hanging="220"/>
        <w:rPr>
          <w:sz w:val="22"/>
        </w:rPr>
      </w:pPr>
      <w:r>
        <w:rPr>
          <w:rFonts w:hint="eastAsia"/>
          <w:sz w:val="22"/>
        </w:rPr>
        <w:t xml:space="preserve">판사 혹은 배심원은 이미지가 포르노그라피적인지 아닌지 한 눈에 알 수 있다. </w:t>
      </w:r>
      <w:r w:rsidR="00E54A0C">
        <w:rPr>
          <w:rFonts w:hint="eastAsia"/>
          <w:sz w:val="22"/>
        </w:rPr>
        <w:t xml:space="preserve">(잉글랜드, 북아일랜드, </w:t>
      </w:r>
      <w:proofErr w:type="spellStart"/>
      <w:r w:rsidR="00E54A0C">
        <w:rPr>
          <w:rFonts w:hint="eastAsia"/>
          <w:sz w:val="22"/>
        </w:rPr>
        <w:t>웨일즈의</w:t>
      </w:r>
      <w:proofErr w:type="spellEnd"/>
      <w:r w:rsidR="00E54A0C">
        <w:rPr>
          <w:rFonts w:hint="eastAsia"/>
          <w:sz w:val="22"/>
        </w:rPr>
        <w:t xml:space="preserve">) 형사 정책과 2008년의 이민법은 극도로 포르노그라피적인 이미지를 소유하는 것을 범죄로 정의한다. 해당 법에서 말하는 극단적인 이미지란 </w:t>
      </w:r>
      <w:r w:rsidR="00E54A0C">
        <w:rPr>
          <w:sz w:val="22"/>
        </w:rPr>
        <w:t>‘</w:t>
      </w:r>
      <w:r w:rsidR="00E54A0C">
        <w:rPr>
          <w:rFonts w:hint="eastAsia"/>
          <w:sz w:val="22"/>
        </w:rPr>
        <w:t>극도로 모욕적이며 역겹거나 그렇지 않더라도 음란한 인물의 이미지</w:t>
      </w:r>
      <w:r w:rsidR="00E54A0C">
        <w:rPr>
          <w:sz w:val="22"/>
        </w:rPr>
        <w:t>’</w:t>
      </w:r>
      <w:proofErr w:type="spellStart"/>
      <w:r w:rsidR="00E54A0C">
        <w:rPr>
          <w:rFonts w:hint="eastAsia"/>
          <w:sz w:val="22"/>
        </w:rPr>
        <w:t>를</w:t>
      </w:r>
      <w:proofErr w:type="spellEnd"/>
      <w:r w:rsidR="00E54A0C">
        <w:rPr>
          <w:rFonts w:hint="eastAsia"/>
          <w:sz w:val="22"/>
        </w:rPr>
        <w:t xml:space="preserve"> 말하며 다음에 해당하는 것들을 노골적이고 실제적으로 표현한 것도 마찬가지이다.</w:t>
      </w:r>
    </w:p>
    <w:p w:rsidR="00E54A0C" w:rsidRDefault="00E54A0C" w:rsidP="00E54A0C">
      <w:pPr>
        <w:ind w:left="220" w:hangingChars="100" w:hanging="220"/>
        <w:rPr>
          <w:sz w:val="22"/>
        </w:rPr>
      </w:pPr>
      <w:r>
        <w:rPr>
          <w:rFonts w:hint="eastAsia"/>
          <w:sz w:val="22"/>
        </w:rPr>
        <w:t>(a) 한 사람의 생명을 위협하는 것.</w:t>
      </w:r>
    </w:p>
    <w:p w:rsidR="00E54A0C" w:rsidRDefault="00E54A0C" w:rsidP="00E54A0C">
      <w:pPr>
        <w:ind w:left="220" w:hangingChars="100" w:hanging="220"/>
        <w:rPr>
          <w:sz w:val="22"/>
        </w:rPr>
      </w:pPr>
      <w:r>
        <w:rPr>
          <w:rFonts w:hint="eastAsia"/>
          <w:sz w:val="22"/>
        </w:rPr>
        <w:t>(b) 한 사람의 항문, 가슴 혹은 생식기에 심각한 상해를 입히거나 그러한 가능성이 있는 것.</w:t>
      </w:r>
    </w:p>
    <w:p w:rsidR="00E54A0C" w:rsidRDefault="00E54A0C" w:rsidP="00E54A0C">
      <w:pPr>
        <w:ind w:left="220" w:hangingChars="100" w:hanging="220"/>
        <w:rPr>
          <w:sz w:val="22"/>
        </w:rPr>
      </w:pPr>
      <w:r>
        <w:rPr>
          <w:sz w:val="22"/>
        </w:rPr>
        <w:t>©</w:t>
      </w:r>
      <w:r>
        <w:rPr>
          <w:rFonts w:hint="eastAsia"/>
          <w:sz w:val="22"/>
        </w:rPr>
        <w:t xml:space="preserve"> 시신에 대한 모든 성적 행위 혹은 폭행</w:t>
      </w:r>
    </w:p>
    <w:p w:rsidR="00E54A0C" w:rsidRDefault="00E54A0C" w:rsidP="00E54A0C">
      <w:pPr>
        <w:ind w:left="220" w:hangingChars="100" w:hanging="220"/>
        <w:rPr>
          <w:sz w:val="22"/>
        </w:rPr>
      </w:pPr>
      <w:r>
        <w:rPr>
          <w:rFonts w:hint="eastAsia"/>
          <w:sz w:val="22"/>
        </w:rPr>
        <w:t>(d) 사람과 동물 간의 모든 성적 행위</w:t>
      </w:r>
    </w:p>
    <w:p w:rsidR="00E54A0C" w:rsidRDefault="00E54A0C" w:rsidP="00E54A0C">
      <w:pPr>
        <w:ind w:left="220" w:hangingChars="100" w:hanging="220"/>
        <w:rPr>
          <w:sz w:val="22"/>
        </w:rPr>
      </w:pPr>
    </w:p>
    <w:p w:rsidR="00E54A0C" w:rsidRDefault="00E54A0C" w:rsidP="00E54A0C">
      <w:pPr>
        <w:ind w:left="220" w:hangingChars="100" w:hanging="220"/>
        <w:rPr>
          <w:sz w:val="22"/>
        </w:rPr>
      </w:pPr>
      <w:r>
        <w:rPr>
          <w:rFonts w:hint="eastAsia"/>
          <w:sz w:val="22"/>
        </w:rPr>
        <w:t xml:space="preserve">스코틀랜드에서는 형사 정책과 2010년 (스코틀랜드의) </w:t>
      </w:r>
      <w:proofErr w:type="spellStart"/>
      <w:r>
        <w:rPr>
          <w:rFonts w:hint="eastAsia"/>
          <w:sz w:val="22"/>
        </w:rPr>
        <w:t>허가법에서</w:t>
      </w:r>
      <w:proofErr w:type="spellEnd"/>
      <w:r>
        <w:rPr>
          <w:rFonts w:hint="eastAsia"/>
          <w:sz w:val="22"/>
        </w:rPr>
        <w:t xml:space="preserve"> 극단적인 포르노그라피에 대해 정의하고 있다. 해당 정의는 잉글랜드, </w:t>
      </w:r>
      <w:proofErr w:type="spellStart"/>
      <w:r>
        <w:rPr>
          <w:rFonts w:hint="eastAsia"/>
          <w:sz w:val="22"/>
        </w:rPr>
        <w:t>웨일즈</w:t>
      </w:r>
      <w:proofErr w:type="spellEnd"/>
      <w:r>
        <w:rPr>
          <w:rFonts w:hint="eastAsia"/>
          <w:sz w:val="22"/>
        </w:rPr>
        <w:t xml:space="preserve">, 북아일랜드와 유사하지만 </w:t>
      </w:r>
      <w:r>
        <w:rPr>
          <w:sz w:val="22"/>
        </w:rPr>
        <w:t>“</w:t>
      </w:r>
      <w:r>
        <w:rPr>
          <w:rFonts w:hint="eastAsia"/>
          <w:sz w:val="22"/>
        </w:rPr>
        <w:t>한 사람의 생명을 앗아가거나 위협하는 행위</w:t>
      </w:r>
      <w:r>
        <w:rPr>
          <w:sz w:val="22"/>
        </w:rPr>
        <w:t>”</w:t>
      </w:r>
      <w:r>
        <w:rPr>
          <w:rFonts w:hint="eastAsia"/>
          <w:sz w:val="22"/>
        </w:rPr>
        <w:t xml:space="preserve"> 그리고 </w:t>
      </w:r>
      <w:r>
        <w:rPr>
          <w:sz w:val="22"/>
        </w:rPr>
        <w:t>“</w:t>
      </w:r>
      <w:r>
        <w:rPr>
          <w:rFonts w:hint="eastAsia"/>
          <w:sz w:val="22"/>
        </w:rPr>
        <w:t>강간 혹은 합의하지 않은, 삽입이 포함된 행위</w:t>
      </w:r>
      <w:r>
        <w:rPr>
          <w:sz w:val="22"/>
        </w:rPr>
        <w:t>”</w:t>
      </w:r>
      <w:r>
        <w:rPr>
          <w:rFonts w:hint="eastAsia"/>
          <w:sz w:val="22"/>
        </w:rPr>
        <w:t>가 추가되었다.</w:t>
      </w:r>
    </w:p>
    <w:p w:rsidR="00647324" w:rsidRDefault="00E54A0C" w:rsidP="00647324">
      <w:pPr>
        <w:ind w:left="220" w:hangingChars="100" w:hanging="220"/>
        <w:rPr>
          <w:sz w:val="22"/>
        </w:rPr>
      </w:pPr>
      <w:r>
        <w:rPr>
          <w:rFonts w:hint="eastAsia"/>
          <w:sz w:val="22"/>
        </w:rPr>
        <w:t>해당 법</w:t>
      </w:r>
      <w:r w:rsidR="00647324">
        <w:rPr>
          <w:rFonts w:hint="eastAsia"/>
          <w:sz w:val="22"/>
        </w:rPr>
        <w:t>에서 다루는 범위는 움직이거나 정지한 이미지이다.</w:t>
      </w:r>
    </w:p>
    <w:p w:rsidR="00647324" w:rsidRDefault="00647324" w:rsidP="00647324">
      <w:pPr>
        <w:ind w:left="220" w:hangingChars="100" w:hanging="220"/>
        <w:rPr>
          <w:sz w:val="22"/>
        </w:rPr>
      </w:pPr>
      <w:r>
        <w:rPr>
          <w:rFonts w:hint="eastAsia"/>
          <w:sz w:val="22"/>
        </w:rPr>
        <w:t xml:space="preserve">2014년의 시청각 매체 서비스 규제는 주문형 비디오나 </w:t>
      </w:r>
      <w:proofErr w:type="spellStart"/>
      <w:r>
        <w:rPr>
          <w:rFonts w:hint="eastAsia"/>
          <w:sz w:val="22"/>
        </w:rPr>
        <w:t>스트리밍</w:t>
      </w:r>
      <w:proofErr w:type="spellEnd"/>
      <w:r>
        <w:rPr>
          <w:rFonts w:hint="eastAsia"/>
          <w:sz w:val="22"/>
        </w:rPr>
        <w:t xml:space="preserve"> 서비스를 통해 영국에서 제작되고 배포되는 포르노그라피에 대해 다루는 새로운 법을 도입했다. 이와 같은 </w:t>
      </w:r>
      <w:r>
        <w:rPr>
          <w:rFonts w:hint="eastAsia"/>
          <w:sz w:val="22"/>
        </w:rPr>
        <w:lastRenderedPageBreak/>
        <w:t>유형의 포르노그라피는 영국 영화 등급 분류 위원회의 18세 미만 시청 금지 등급 인증에 충족되는 소재를 보여주는 것이 해당된다. 해당 소재가 18세 미만 시청 금지 등급을 받거나 받을 것 같은 경우에는 18세 미만의 사람들이 일반적으로 보거나 들을 수 없다는 것을 보장하는 절차를 밟은 경우에만 배포 가능하다.</w:t>
      </w:r>
    </w:p>
    <w:p w:rsidR="00757156" w:rsidRPr="00757156" w:rsidRDefault="00757156" w:rsidP="00647324">
      <w:pPr>
        <w:ind w:left="220" w:hangingChars="100" w:hanging="220"/>
        <w:rPr>
          <w:sz w:val="22"/>
        </w:rPr>
      </w:pPr>
      <w:r>
        <w:rPr>
          <w:rFonts w:hint="eastAsia"/>
          <w:sz w:val="22"/>
        </w:rPr>
        <w:t xml:space="preserve">1978년 아동 보호법과 1988년 형사 </w:t>
      </w:r>
      <w:proofErr w:type="spellStart"/>
      <w:r>
        <w:rPr>
          <w:rFonts w:hint="eastAsia"/>
          <w:sz w:val="22"/>
        </w:rPr>
        <w:t>정책법은</w:t>
      </w:r>
      <w:proofErr w:type="spellEnd"/>
      <w:r>
        <w:rPr>
          <w:rFonts w:hint="eastAsia"/>
          <w:sz w:val="22"/>
        </w:rPr>
        <w:t xml:space="preserve"> 아동 음란물을 촬영하고, 촬영하도록 허가하고, 소유하고, 보여주고, 배포하거나 출판한 모든 이들을 범죄자로 규정한다. 해당 법에서 말하는 아동은 18세 이하</w:t>
      </w:r>
      <w:r w:rsidR="00E710D4">
        <w:rPr>
          <w:rFonts w:hint="eastAsia"/>
          <w:sz w:val="22"/>
        </w:rPr>
        <w:t>의</w:t>
      </w:r>
      <w:r>
        <w:rPr>
          <w:rFonts w:hint="eastAsia"/>
          <w:sz w:val="22"/>
        </w:rPr>
        <w:t xml:space="preserve"> 모</w:t>
      </w:r>
      <w:r w:rsidR="00E710D4">
        <w:rPr>
          <w:rFonts w:hint="eastAsia"/>
          <w:sz w:val="22"/>
        </w:rPr>
        <w:t xml:space="preserve">든 </w:t>
      </w:r>
      <w:r w:rsidR="002E0142">
        <w:rPr>
          <w:rFonts w:hint="eastAsia"/>
          <w:sz w:val="22"/>
        </w:rPr>
        <w:t>사람</w:t>
      </w:r>
      <w:r w:rsidR="00E710D4">
        <w:rPr>
          <w:rFonts w:hint="eastAsia"/>
          <w:sz w:val="22"/>
        </w:rPr>
        <w:t>을</w:t>
      </w:r>
      <w:r>
        <w:rPr>
          <w:rFonts w:hint="eastAsia"/>
          <w:sz w:val="22"/>
        </w:rPr>
        <w:t xml:space="preserve"> </w:t>
      </w:r>
      <w:r w:rsidR="00E710D4">
        <w:rPr>
          <w:rFonts w:hint="eastAsia"/>
          <w:sz w:val="22"/>
        </w:rPr>
        <w:t>의미한다.</w:t>
      </w:r>
    </w:p>
    <w:sectPr w:rsidR="00757156" w:rsidRPr="00757156" w:rsidSect="00D86F0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B8132D"/>
    <w:rsid w:val="000F594D"/>
    <w:rsid w:val="001C70FE"/>
    <w:rsid w:val="00232BDB"/>
    <w:rsid w:val="002A3603"/>
    <w:rsid w:val="002E0142"/>
    <w:rsid w:val="00343E34"/>
    <w:rsid w:val="003F2AA3"/>
    <w:rsid w:val="005D34D9"/>
    <w:rsid w:val="00647324"/>
    <w:rsid w:val="006A007C"/>
    <w:rsid w:val="00757156"/>
    <w:rsid w:val="008608C2"/>
    <w:rsid w:val="0089487A"/>
    <w:rsid w:val="009674B2"/>
    <w:rsid w:val="00A0014B"/>
    <w:rsid w:val="00B8132D"/>
    <w:rsid w:val="00B949AE"/>
    <w:rsid w:val="00C1166B"/>
    <w:rsid w:val="00D86F03"/>
    <w:rsid w:val="00E54A0C"/>
    <w:rsid w:val="00E710D4"/>
    <w:rsid w:val="00F43C32"/>
    <w:rsid w:val="00FF5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03"/>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4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773</Words>
  <Characters>4412</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korea1</dc:creator>
  <cp:lastModifiedBy>USER</cp:lastModifiedBy>
  <cp:revision>11</cp:revision>
  <dcterms:created xsi:type="dcterms:W3CDTF">2017-06-13T06:38:00Z</dcterms:created>
  <dcterms:modified xsi:type="dcterms:W3CDTF">2017-09-29T05:04:00Z</dcterms:modified>
  <cp:contentStatus>최종본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